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7A" w:rsidRDefault="0006337A" w:rsidP="000633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7A">
        <w:rPr>
          <w:rFonts w:ascii="Times New Roman" w:hAnsi="Times New Roman" w:cs="Times New Roman"/>
          <w:b/>
          <w:sz w:val="24"/>
          <w:szCs w:val="24"/>
        </w:rPr>
        <w:t xml:space="preserve">Поддержка Центра экспорта Тверской области субъектам, </w:t>
      </w:r>
    </w:p>
    <w:p w:rsidR="0006337A" w:rsidRPr="0006337A" w:rsidRDefault="0006337A" w:rsidP="000633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7A">
        <w:rPr>
          <w:rFonts w:ascii="Times New Roman" w:hAnsi="Times New Roman" w:cs="Times New Roman"/>
          <w:b/>
          <w:sz w:val="24"/>
          <w:szCs w:val="24"/>
        </w:rPr>
        <w:t>имеющим экспортный потенциал</w:t>
      </w:r>
    </w:p>
    <w:p w:rsidR="0006337A" w:rsidRPr="0006337A" w:rsidRDefault="0006337A" w:rsidP="001F2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В регионе действует Центр подде</w:t>
      </w:r>
      <w:r w:rsidR="001F2899">
        <w:rPr>
          <w:rFonts w:ascii="Times New Roman" w:hAnsi="Times New Roman" w:cs="Times New Roman"/>
          <w:sz w:val="24"/>
          <w:szCs w:val="24"/>
        </w:rPr>
        <w:t>ржки экспорта Тверской области.</w:t>
      </w:r>
    </w:p>
    <w:p w:rsidR="001F2899" w:rsidRDefault="0006337A" w:rsidP="001F2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Цель деятельности Центра - решение задач по поддержке экспорта на территории Тверской области, усилению конкурентных позиций тверских экспортеров на мировых рынках, поддержке предприятий, способствующих перераспределению экспортных приоритетов в стороны высокотехнологичной продукции, продукции с высокой степенью обработки.</w:t>
      </w:r>
    </w:p>
    <w:p w:rsidR="00CF5DDE" w:rsidRDefault="00CF5DDE" w:rsidP="001F2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деятельность центра заключается в содействии расширению экспортного потенциала экономики Тверской области, увеличению объемов экспорта готовой продукции (товаров, работ и услуг), производимой малыми и средними предприятиями, а также выходу экспортно-ориентированных малых и средних предприятий на иностранные рынки (не только ЕС) и основана на торговых представительствах России по всему миру.</w:t>
      </w:r>
    </w:p>
    <w:p w:rsidR="0006337A" w:rsidRPr="0006337A" w:rsidRDefault="0006337A" w:rsidP="001F2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Центр оказывает субъектам малого и среднего предпринимательства:</w:t>
      </w:r>
    </w:p>
    <w:p w:rsidR="0006337A" w:rsidRPr="0006337A" w:rsidRDefault="0006337A" w:rsidP="001F2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- юридическую поддержку;</w:t>
      </w:r>
    </w:p>
    <w:p w:rsidR="0006337A" w:rsidRPr="0006337A" w:rsidRDefault="0006337A" w:rsidP="001F2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- помощь в стандартизации и сертификации при осуществлении внешнеэкономической деятельности.</w:t>
      </w:r>
    </w:p>
    <w:p w:rsidR="0006337A" w:rsidRPr="0006337A" w:rsidRDefault="0006337A" w:rsidP="001F2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Центр работает в тесном взаимодействии с торговыми представительствами Российской Федерации в зарубежных странах и с аналогичными структурами в других регионах России.</w:t>
      </w:r>
    </w:p>
    <w:p w:rsidR="0006337A" w:rsidRPr="0006337A" w:rsidRDefault="0006337A" w:rsidP="001F2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Предпринимателям безвозмездно предоставляется:</w:t>
      </w:r>
    </w:p>
    <w:p w:rsidR="0006337A" w:rsidRPr="0006337A" w:rsidRDefault="0006337A" w:rsidP="001F2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- информационно-консультационная поддержка и образовательная поддержка по вопросам экспорта продукции,</w:t>
      </w:r>
    </w:p>
    <w:p w:rsidR="0006337A" w:rsidRPr="0006337A" w:rsidRDefault="0006337A" w:rsidP="001F2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- информация о рынках других стран и действующих правилах экспорта;</w:t>
      </w:r>
    </w:p>
    <w:p w:rsidR="0006337A" w:rsidRPr="0006337A" w:rsidRDefault="0006337A" w:rsidP="001F2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- организуется участие в деловых поездках в зарубежные страны.</w:t>
      </w:r>
    </w:p>
    <w:p w:rsidR="0006337A" w:rsidRPr="0006337A" w:rsidRDefault="0006337A" w:rsidP="001F2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7A" w:rsidRPr="0006337A" w:rsidRDefault="0006337A" w:rsidP="001F2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С более подробной информацией об услугах Центра можно ознакомиться на сайте: https://export-69.ru/services/.</w:t>
      </w:r>
    </w:p>
    <w:p w:rsidR="0006337A" w:rsidRPr="0006337A" w:rsidRDefault="0006337A" w:rsidP="001F2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Центр подд</w:t>
      </w:r>
      <w:r w:rsidR="001F2899">
        <w:rPr>
          <w:rFonts w:ascii="Times New Roman" w:hAnsi="Times New Roman" w:cs="Times New Roman"/>
          <w:sz w:val="24"/>
          <w:szCs w:val="24"/>
        </w:rPr>
        <w:t>ержки экспорта Тверской области</w:t>
      </w:r>
    </w:p>
    <w:p w:rsidR="0006337A" w:rsidRPr="0006337A" w:rsidRDefault="0006337A" w:rsidP="001F2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06337A" w:rsidRPr="0006337A" w:rsidRDefault="0006337A" w:rsidP="001F2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Адрес: Тверь, пр-т Победы, д. 14</w:t>
      </w:r>
    </w:p>
    <w:p w:rsidR="007F5D17" w:rsidRDefault="0006337A" w:rsidP="001F2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Контактный телефон: 8 (4822) 36-11-69</w:t>
      </w:r>
    </w:p>
    <w:p w:rsidR="00CF5DDE" w:rsidRPr="0006337A" w:rsidRDefault="00815948" w:rsidP="001F2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5DDE" w:rsidRPr="00CF5DDE">
        <w:rPr>
          <w:rFonts w:ascii="Times New Roman" w:hAnsi="Times New Roman" w:cs="Times New Roman"/>
          <w:sz w:val="24"/>
          <w:szCs w:val="24"/>
        </w:rPr>
        <w:t>export@mybusines</w:t>
      </w:r>
      <w:bookmarkStart w:id="0" w:name="_GoBack"/>
      <w:bookmarkEnd w:id="0"/>
      <w:r w:rsidR="00CF5DDE" w:rsidRPr="00CF5DDE">
        <w:rPr>
          <w:rFonts w:ascii="Times New Roman" w:hAnsi="Times New Roman" w:cs="Times New Roman"/>
          <w:sz w:val="24"/>
          <w:szCs w:val="24"/>
        </w:rPr>
        <w:t>s69.ru</w:t>
      </w:r>
    </w:p>
    <w:sectPr w:rsidR="00CF5DDE" w:rsidRPr="0006337A" w:rsidSect="00586D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7A"/>
    <w:rsid w:val="0006337A"/>
    <w:rsid w:val="001F2899"/>
    <w:rsid w:val="00586DD8"/>
    <w:rsid w:val="007F5D17"/>
    <w:rsid w:val="00815948"/>
    <w:rsid w:val="00C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2022-11-22T08:17:00Z</cp:lastPrinted>
  <dcterms:created xsi:type="dcterms:W3CDTF">2022-11-22T07:10:00Z</dcterms:created>
  <dcterms:modified xsi:type="dcterms:W3CDTF">2022-11-22T08:30:00Z</dcterms:modified>
</cp:coreProperties>
</file>